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Pr="00FF64A3" w:rsidRDefault="00EA6BEB" w:rsidP="00FF64A3">
      <w:r>
        <w:t xml:space="preserve">Tværregional vejledning fra Regional H og Sjælland: </w:t>
      </w:r>
      <w:hyperlink r:id="rId5" w:tgtFrame="_blank" w:history="1">
        <w:r w:rsidRPr="001955EA">
          <w:rPr>
            <w:rStyle w:val="Hyperlink"/>
            <w:rFonts w:ascii="Tahoma" w:hAnsi="Tahoma" w:cs="Tahoma"/>
            <w:sz w:val="18"/>
            <w:szCs w:val="18"/>
            <w:shd w:val="clear" w:color="auto" w:fill="E4E4E4"/>
          </w:rPr>
          <w:t>Amning af præmature børn og syge nyfødte</w:t>
        </w:r>
      </w:hyperlink>
      <w:bookmarkStart w:id="0" w:name="_GoBack"/>
      <w:bookmarkEnd w:id="0"/>
    </w:p>
    <w:sectPr w:rsidR="005F222D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B"/>
    <w:rsid w:val="005F222D"/>
    <w:rsid w:val="0078773B"/>
    <w:rsid w:val="00EA6BE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D0D4-3A23-419A-BBDC-66F88FE2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styleId="Hyperlink">
    <w:name w:val="Hyperlink"/>
    <w:basedOn w:val="Standardskrifttypeiafsnit"/>
    <w:uiPriority w:val="99"/>
    <w:unhideWhenUsed/>
    <w:rsid w:val="00EA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p.regionh.dk/VIP/Admin/GUI.nsf/Desktop.html?open&amp;openlink=https://vip.regionh.dk/VIP/Slutbruger/Portal.nsf/Main.html?open&amp;unid=XAFD9E5F6EB66383FC12584870031BBD5&amp;dbpath=/VIP/Redaktoer/RH.nsf/&amp;windowwidth=1100&amp;windowheight=600&amp;windowtitle=S%F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DD52-75B8-4BD1-BFC5-5A95DA89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Gladbo Salmonsen</dc:creator>
  <cp:keywords/>
  <dc:description/>
  <cp:lastModifiedBy>Tenna Gladbo Salmonsen</cp:lastModifiedBy>
  <cp:revision>1</cp:revision>
  <dcterms:created xsi:type="dcterms:W3CDTF">2023-08-07T11:15:00Z</dcterms:created>
  <dcterms:modified xsi:type="dcterms:W3CDTF">2023-08-07T11:16:00Z</dcterms:modified>
</cp:coreProperties>
</file>